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About The Love Tower at Ashah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The Love Tower at Ashah</w:t>
        </w:r>
      </w:hyperlink>
      <w:r w:rsidDel="00000000" w:rsidR="00000000" w:rsidRPr="00000000">
        <w:rPr>
          <w:rtl w:val="0"/>
        </w:rPr>
        <w:t xml:space="preserve"> is a 501(c)(3) nonprofit organization committed to amplifying love through transformative experiences involving music, art, dance, and meditation. As a nondenominational organization, it inspires mindful and philanthropic living through its promotion of love, kindness, and compassion as foundational values. The Love Tower at Ashah envisions creating a sacred monument and physical space dedicated to love, uniting a global community in pursuit of the greatest, positive change. Learn more about our impactful programs and ways to get involved at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https://thelovetower.com/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jc w:val="right"/>
      <w:rPr/>
    </w:pPr>
    <w:r w:rsidDel="00000000" w:rsidR="00000000" w:rsidRPr="00000000">
      <w:rPr>
        <w:rtl w:val="0"/>
      </w:rPr>
      <w:t xml:space="preserve">Page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 of 1</w:t>
    </w:r>
  </w:p>
  <w:p w:rsidR="00000000" w:rsidDel="00000000" w:rsidP="00000000" w:rsidRDefault="00000000" w:rsidRPr="00000000" w14:paraId="00000008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/>
    </w:pPr>
    <w:r w:rsidDel="00000000" w:rsidR="00000000" w:rsidRPr="00000000">
      <w:rPr>
        <w:rtl w:val="0"/>
      </w:rPr>
      <w:t xml:space="preserve">The Love Tower at Ashah - Official Boilerplate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yperlink" Target="https://thelovetower.com/" TargetMode="External"/><Relationship Id="rId7" Type="http://schemas.openxmlformats.org/officeDocument/2006/relationships/hyperlink" Target="https://thelovetower.com/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